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4625F" w14:textId="77777777" w:rsidR="00D82EA3" w:rsidRDefault="00D82EA3" w:rsidP="00D82EA3">
      <w:pPr>
        <w:jc w:val="center"/>
        <w:rPr>
          <w:noProof/>
        </w:rPr>
      </w:pPr>
    </w:p>
    <w:p w14:paraId="1CCB30FF" w14:textId="5C1F67B0" w:rsidR="00D82EA3" w:rsidRDefault="00D82EA3" w:rsidP="00D82EA3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BD9C18D" wp14:editId="239AD209">
            <wp:extent cx="4963885" cy="2148008"/>
            <wp:effectExtent l="0" t="0" r="8255" b="5080"/>
            <wp:docPr id="998911007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578" cy="2159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1FC55" w14:textId="77777777" w:rsidR="00D82EA3" w:rsidRDefault="00D82EA3" w:rsidP="00D82EA3">
      <w:pPr>
        <w:jc w:val="center"/>
        <w:rPr>
          <w:noProof/>
        </w:rPr>
      </w:pPr>
    </w:p>
    <w:p w14:paraId="35DF55F7" w14:textId="265F0528" w:rsidR="00D82EA3" w:rsidRDefault="00D82EA3" w:rsidP="00D82EA3">
      <w:pPr>
        <w:jc w:val="center"/>
        <w:rPr>
          <w:noProof/>
        </w:rPr>
      </w:pPr>
    </w:p>
    <w:p w14:paraId="7A964AD0" w14:textId="77777777" w:rsidR="00D82EA3" w:rsidRPr="00D82EA3" w:rsidRDefault="00D82EA3" w:rsidP="00D82EA3">
      <w:pPr>
        <w:jc w:val="center"/>
        <w:rPr>
          <w:lang w:val="en-US"/>
        </w:rPr>
      </w:pPr>
    </w:p>
    <w:p w14:paraId="00C3E127" w14:textId="4DC0CE87" w:rsidR="007E48BD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SSA-</w:t>
      </w:r>
      <w:r w:rsidR="00314E10">
        <w:rPr>
          <w:b/>
          <w:bCs/>
          <w:sz w:val="36"/>
          <w:szCs w:val="36"/>
          <w:lang w:val="en-US"/>
        </w:rPr>
        <w:t>O</w:t>
      </w:r>
    </w:p>
    <w:p w14:paraId="27B1DC88" w14:textId="77777777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1A1672B7" w14:textId="209B27B4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Appendix</w:t>
      </w:r>
      <w:r>
        <w:rPr>
          <w:b/>
          <w:bCs/>
          <w:sz w:val="36"/>
          <w:szCs w:val="36"/>
          <w:lang w:val="en-US"/>
        </w:rPr>
        <w:t xml:space="preserve"> </w:t>
      </w:r>
      <w:r w:rsidR="00314E10">
        <w:rPr>
          <w:b/>
          <w:bCs/>
          <w:sz w:val="36"/>
          <w:szCs w:val="36"/>
          <w:lang w:val="en-US"/>
        </w:rPr>
        <w:t>6</w:t>
      </w:r>
      <w:r w:rsidRPr="00D82EA3">
        <w:rPr>
          <w:b/>
          <w:bCs/>
          <w:sz w:val="36"/>
          <w:szCs w:val="36"/>
          <w:lang w:val="en-US"/>
        </w:rPr>
        <w:t>:</w:t>
      </w:r>
      <w:r w:rsidR="00314E10">
        <w:rPr>
          <w:b/>
          <w:bCs/>
          <w:sz w:val="36"/>
          <w:szCs w:val="36"/>
          <w:lang w:val="en-US"/>
        </w:rPr>
        <w:t xml:space="preserve"> Amendments to the </w:t>
      </w:r>
      <w:r w:rsidR="009920B0">
        <w:rPr>
          <w:b/>
          <w:bCs/>
          <w:sz w:val="36"/>
          <w:szCs w:val="36"/>
          <w:lang w:val="en-US"/>
        </w:rPr>
        <w:t>Agreement after the Agreement has been entered into</w:t>
      </w:r>
    </w:p>
    <w:p w14:paraId="0BDEB19C" w14:textId="77777777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20A6395A" w14:textId="502AE076" w:rsidR="00D82EA3" w:rsidRPr="00D82EA3" w:rsidRDefault="00D82EA3" w:rsidP="00D82EA3">
      <w:pPr>
        <w:jc w:val="center"/>
        <w:rPr>
          <w:lang w:val="en-US"/>
        </w:rPr>
      </w:pPr>
      <w:r w:rsidRPr="00D82EA3">
        <w:rPr>
          <w:b/>
          <w:bCs/>
          <w:sz w:val="36"/>
          <w:szCs w:val="36"/>
          <w:lang w:val="en-US"/>
        </w:rPr>
        <w:t>Referenc</w:t>
      </w:r>
      <w:r w:rsidR="006C2539">
        <w:rPr>
          <w:b/>
          <w:bCs/>
          <w:sz w:val="36"/>
          <w:szCs w:val="36"/>
          <w:lang w:val="en-US"/>
        </w:rPr>
        <w:t>e: 26/00317</w:t>
      </w:r>
    </w:p>
    <w:p w14:paraId="41D3655F" w14:textId="77777777" w:rsidR="00D82EA3" w:rsidRDefault="00D82EA3" w:rsidP="00D82EA3">
      <w:pPr>
        <w:jc w:val="center"/>
      </w:pPr>
    </w:p>
    <w:p w14:paraId="129E71F1" w14:textId="7342EFC2" w:rsidR="00314E10" w:rsidRDefault="00314E10" w:rsidP="00D82EA3">
      <w:pPr>
        <w:jc w:val="center"/>
      </w:pPr>
    </w:p>
    <w:p w14:paraId="69F4DD82" w14:textId="77777777" w:rsidR="00314E10" w:rsidRDefault="00314E10">
      <w:r>
        <w:br w:type="page"/>
      </w:r>
    </w:p>
    <w:p w14:paraId="0F4939BE" w14:textId="77777777" w:rsidR="009920B0" w:rsidRPr="009920B0" w:rsidRDefault="009920B0" w:rsidP="009920B0">
      <w:pPr>
        <w:spacing w:after="0" w:line="240" w:lineRule="auto"/>
        <w:rPr>
          <w:rFonts w:eastAsia="Calibri" w:cs="Times New Roman"/>
          <w:i/>
          <w:iCs/>
          <w:kern w:val="0"/>
          <w:sz w:val="24"/>
          <w:szCs w:val="24"/>
          <w:lang w:val="en-GB" w:eastAsia="nb-NO"/>
          <w14:ligatures w14:val="none"/>
        </w:rPr>
      </w:pPr>
      <w:r w:rsidRPr="009920B0">
        <w:rPr>
          <w:rFonts w:eastAsia="Calibri" w:cs="Times New Roman"/>
          <w:i/>
          <w:iCs/>
          <w:kern w:val="0"/>
          <w:sz w:val="24"/>
          <w:szCs w:val="24"/>
          <w:lang w:val="en-GB" w:eastAsia="nb-NO"/>
          <w14:ligatures w14:val="none"/>
        </w:rPr>
        <w:lastRenderedPageBreak/>
        <w:t xml:space="preserve">Changes made after the conclusion of the agreement must be entered into here, cf. Section 3 of the Agreement. </w:t>
      </w:r>
    </w:p>
    <w:p w14:paraId="0738EE3E" w14:textId="77777777" w:rsidR="009920B0" w:rsidRPr="009920B0" w:rsidRDefault="009920B0" w:rsidP="009920B0">
      <w:pPr>
        <w:spacing w:after="0" w:line="240" w:lineRule="auto"/>
        <w:rPr>
          <w:rFonts w:eastAsia="Calibri" w:cs="Times New Roman"/>
          <w:i/>
          <w:iCs/>
          <w:kern w:val="0"/>
          <w:sz w:val="24"/>
          <w:szCs w:val="24"/>
          <w:lang w:val="en-GB" w:eastAsia="nb-NO"/>
          <w14:ligatures w14:val="none"/>
        </w:rPr>
      </w:pPr>
    </w:p>
    <w:p w14:paraId="2E186730" w14:textId="77777777" w:rsidR="009920B0" w:rsidRPr="009920B0" w:rsidRDefault="009920B0" w:rsidP="009920B0">
      <w:pPr>
        <w:spacing w:after="0" w:line="240" w:lineRule="auto"/>
        <w:rPr>
          <w:rFonts w:eastAsia="Calibri" w:cs="Times New Roman"/>
          <w:kern w:val="0"/>
          <w:sz w:val="24"/>
          <w:szCs w:val="24"/>
          <w14:ligatures w14:val="none"/>
        </w:rPr>
      </w:pPr>
      <w:r w:rsidRPr="009920B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Example of change directory:</w:t>
      </w:r>
    </w:p>
    <w:p w14:paraId="793B6BC9" w14:textId="77777777" w:rsidR="009920B0" w:rsidRPr="009920B0" w:rsidRDefault="009920B0" w:rsidP="009920B0">
      <w:pPr>
        <w:spacing w:after="0" w:line="240" w:lineRule="auto"/>
        <w:rPr>
          <w:rFonts w:eastAsia="Calibri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30"/>
        <w:gridCol w:w="3571"/>
        <w:gridCol w:w="2124"/>
        <w:gridCol w:w="1729"/>
      </w:tblGrid>
      <w:tr w:rsidR="009920B0" w:rsidRPr="009920B0" w14:paraId="0C790C22" w14:textId="77777777" w:rsidTr="00386CE5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7A2E591" w14:textId="77777777" w:rsidR="009920B0" w:rsidRPr="009920B0" w:rsidRDefault="009920B0" w:rsidP="009920B0">
            <w:pPr>
              <w:spacing w:before="40" w:after="0" w:line="240" w:lineRule="auto"/>
              <w:rPr>
                <w:rFonts w:eastAsia="Calibri" w:cs="Times New Roman"/>
                <w:b/>
                <w:kern w:val="0"/>
                <w:sz w:val="24"/>
                <w:szCs w:val="20"/>
                <w14:ligatures w14:val="none"/>
              </w:rPr>
            </w:pPr>
            <w:r w:rsidRPr="009920B0"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>Change no.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F4DED14" w14:textId="77777777" w:rsidR="009920B0" w:rsidRPr="009920B0" w:rsidRDefault="009920B0" w:rsidP="009920B0">
            <w:pPr>
              <w:spacing w:before="40" w:after="0" w:line="240" w:lineRule="auto"/>
              <w:rPr>
                <w:rFonts w:eastAsia="Calibri" w:cs="Times New Roman"/>
                <w:b/>
                <w:kern w:val="0"/>
                <w:sz w:val="24"/>
                <w:szCs w:val="20"/>
                <w14:ligatures w14:val="none"/>
              </w:rPr>
            </w:pPr>
            <w:r w:rsidRPr="009920B0"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>Description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B8CE66B" w14:textId="77777777" w:rsidR="009920B0" w:rsidRPr="009920B0" w:rsidRDefault="009920B0" w:rsidP="009920B0">
            <w:pPr>
              <w:spacing w:before="40" w:after="0" w:line="240" w:lineRule="auto"/>
              <w:rPr>
                <w:rFonts w:eastAsia="Calibri" w:cs="Times New Roman"/>
                <w:b/>
                <w:kern w:val="0"/>
                <w:sz w:val="24"/>
                <w:szCs w:val="20"/>
                <w14:ligatures w14:val="none"/>
              </w:rPr>
            </w:pPr>
            <w:r w:rsidRPr="009920B0"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>Effective date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7705BA7" w14:textId="77777777" w:rsidR="009920B0" w:rsidRPr="009920B0" w:rsidRDefault="009920B0" w:rsidP="009920B0">
            <w:pPr>
              <w:spacing w:before="40" w:after="0" w:line="240" w:lineRule="auto"/>
              <w:rPr>
                <w:rFonts w:eastAsia="Calibri" w:cs="Times New Roman"/>
                <w:b/>
                <w:kern w:val="0"/>
                <w:sz w:val="24"/>
                <w:szCs w:val="20"/>
                <w14:ligatures w14:val="none"/>
              </w:rPr>
            </w:pPr>
            <w:r w:rsidRPr="009920B0"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>Archive reference</w:t>
            </w:r>
          </w:p>
        </w:tc>
      </w:tr>
      <w:tr w:rsidR="009920B0" w:rsidRPr="009920B0" w14:paraId="0E28FEB2" w14:textId="77777777" w:rsidTr="00386CE5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2E80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B962E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2698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84CA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9920B0" w:rsidRPr="009920B0" w14:paraId="2FCB0069" w14:textId="77777777" w:rsidTr="00386CE5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FA6D0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6F6396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C4C28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6C20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9920B0" w:rsidRPr="009920B0" w14:paraId="5C9E0488" w14:textId="77777777" w:rsidTr="00386CE5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B8E7E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64327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FEAC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8B540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9920B0" w:rsidRPr="009920B0" w14:paraId="70274C38" w14:textId="77777777" w:rsidTr="00386CE5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C829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B9A85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3C10C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1D64F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EA3F10A" w14:textId="77777777" w:rsidR="009920B0" w:rsidRPr="009920B0" w:rsidRDefault="009920B0" w:rsidP="009920B0">
      <w:pPr>
        <w:spacing w:after="0" w:line="240" w:lineRule="auto"/>
        <w:rPr>
          <w:rFonts w:eastAsia="Calibri" w:cs="Times New Roman"/>
          <w:kern w:val="0"/>
          <w:sz w:val="24"/>
          <w:szCs w:val="24"/>
          <w:lang w:eastAsia="nb-NO"/>
          <w14:ligatures w14:val="none"/>
        </w:rPr>
      </w:pPr>
    </w:p>
    <w:p w14:paraId="651BB6DC" w14:textId="0853963F" w:rsidR="00D82EA3" w:rsidRPr="009920B0" w:rsidRDefault="00D82EA3" w:rsidP="009920B0">
      <w:pPr>
        <w:spacing w:after="0" w:line="240" w:lineRule="auto"/>
        <w:rPr>
          <w:rFonts w:eastAsia="Calibri" w:cs="Times New Roman"/>
          <w:kern w:val="0"/>
          <w:sz w:val="24"/>
          <w:szCs w:val="24"/>
          <w14:ligatures w14:val="none"/>
        </w:rPr>
      </w:pPr>
    </w:p>
    <w:sectPr w:rsidR="00D82EA3" w:rsidRPr="009920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A3"/>
    <w:rsid w:val="00041288"/>
    <w:rsid w:val="00074A68"/>
    <w:rsid w:val="0013284E"/>
    <w:rsid w:val="00156A35"/>
    <w:rsid w:val="001575CF"/>
    <w:rsid w:val="001675A3"/>
    <w:rsid w:val="001C14A8"/>
    <w:rsid w:val="001F5F40"/>
    <w:rsid w:val="002B0CFC"/>
    <w:rsid w:val="00314E10"/>
    <w:rsid w:val="00463DD6"/>
    <w:rsid w:val="00663420"/>
    <w:rsid w:val="00690ED7"/>
    <w:rsid w:val="006C2539"/>
    <w:rsid w:val="0070245F"/>
    <w:rsid w:val="007E48BD"/>
    <w:rsid w:val="00852F75"/>
    <w:rsid w:val="008F2E48"/>
    <w:rsid w:val="00907536"/>
    <w:rsid w:val="009920B0"/>
    <w:rsid w:val="00AE0797"/>
    <w:rsid w:val="00D43E7D"/>
    <w:rsid w:val="00D82EA3"/>
    <w:rsid w:val="00F260D2"/>
    <w:rsid w:val="00F5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EC6C6"/>
  <w15:chartTrackingRefBased/>
  <w15:docId w15:val="{002C83D8-9F97-40AD-A2B3-1CDA395DB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63DD6"/>
    <w:pPr>
      <w:keepNext/>
      <w:keepLines/>
      <w:spacing w:before="240" w:after="0"/>
      <w:outlineLvl w:val="0"/>
    </w:pPr>
    <w:rPr>
      <w:rFonts w:eastAsiaTheme="majorEastAsia" w:cs="Calibri"/>
      <w:color w:val="0F4761" w:themeColor="accent1" w:themeShade="BF"/>
      <w:sz w:val="4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90ED7"/>
    <w:pPr>
      <w:keepNext/>
      <w:keepLines/>
      <w:spacing w:before="40" w:after="0"/>
      <w:outlineLvl w:val="1"/>
    </w:pPr>
    <w:rPr>
      <w:rFonts w:eastAsiaTheme="majorEastAsia" w:cs="Calibri"/>
      <w:color w:val="0F4761" w:themeColor="accent1" w:themeShade="BF"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3284E"/>
    <w:pPr>
      <w:keepNext/>
      <w:keepLines/>
      <w:spacing w:before="40" w:after="0"/>
      <w:outlineLvl w:val="2"/>
    </w:pPr>
    <w:rPr>
      <w:rFonts w:eastAsiaTheme="majorEastAsia" w:cs="Calibri"/>
      <w:color w:val="0A2F40" w:themeColor="accent1" w:themeShade="7F"/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82EA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82EA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82EA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82EA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82EA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82EA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63DD6"/>
    <w:rPr>
      <w:rFonts w:eastAsiaTheme="majorEastAsia" w:cs="Calibri"/>
      <w:color w:val="0F4761" w:themeColor="accent1" w:themeShade="BF"/>
      <w:sz w:val="4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90ED7"/>
    <w:rPr>
      <w:rFonts w:eastAsiaTheme="majorEastAsia" w:cs="Calibri"/>
      <w:color w:val="0F4761" w:themeColor="accent1" w:themeShade="BF"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3284E"/>
    <w:rPr>
      <w:rFonts w:eastAsiaTheme="majorEastAsia" w:cs="Calibri"/>
      <w:color w:val="0A2F40" w:themeColor="accent1" w:themeShade="7F"/>
      <w:sz w:val="28"/>
      <w:szCs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260D2"/>
    <w:pPr>
      <w:numPr>
        <w:ilvl w:val="1"/>
      </w:numPr>
    </w:pPr>
    <w:rPr>
      <w:rFonts w:eastAsiaTheme="minorEastAsia" w:cs="Calibri"/>
      <w:color w:val="5A5A5A" w:themeColor="text1" w:themeTint="A5"/>
      <w:spacing w:val="15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260D2"/>
    <w:rPr>
      <w:rFonts w:eastAsiaTheme="minorEastAsia" w:cs="Calibri"/>
      <w:color w:val="5A5A5A" w:themeColor="text1" w:themeTint="A5"/>
      <w:spacing w:val="15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D43E7D"/>
    <w:pPr>
      <w:spacing w:after="0" w:line="240" w:lineRule="auto"/>
      <w:contextualSpacing/>
    </w:pPr>
    <w:rPr>
      <w:rFonts w:eastAsiaTheme="majorEastAsia" w:cs="Calibr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43E7D"/>
    <w:rPr>
      <w:rFonts w:eastAsiaTheme="majorEastAsia" w:cs="Calibri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82EA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82EA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82EA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82EA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82EA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82EA3"/>
    <w:rPr>
      <w:rFonts w:asciiTheme="minorHAnsi" w:eastAsiaTheme="majorEastAsia" w:hAnsiTheme="minorHAnsi" w:cstheme="majorBidi"/>
      <w:color w:val="272727" w:themeColor="text1" w:themeTint="D8"/>
    </w:rPr>
  </w:style>
  <w:style w:type="paragraph" w:styleId="Sitat">
    <w:name w:val="Quote"/>
    <w:basedOn w:val="Normal"/>
    <w:next w:val="Normal"/>
    <w:link w:val="SitatTegn"/>
    <w:uiPriority w:val="29"/>
    <w:qFormat/>
    <w:rsid w:val="00D82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82EA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82EA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82EA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82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82EA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82E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3d9abc6-88d9-4d71-b76a-265387d48ca4}" enabled="0" method="" siteId="{e3d9abc6-88d9-4d71-b76a-265387d48ca4}" removed="1"/>
</clbl:labelList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2</ap:TotalTime>
  <ap:Pages>2</ap:Pages>
  <ap:Words>52</ap:Words>
  <ap:Characters>289</ap:Characters>
  <ap:Application>Microsoft Office Word</ap:Application>
  <ap:DocSecurity>0</ap:DocSecurity>
  <ap:Lines>48</ap:Lines>
  <ap:Paragraphs>12</ap:Paragraphs>
  <ap:ScaleCrop>false</ap:ScaleCrop>
  <ap:Company/>
  <ap:LinksUpToDate>false</ap:LinksUpToDate>
  <ap:CharactersWithSpaces>329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Linn-Helen Evensen</dc:creator>
  <cp:keywords/>
  <dc:description/>
  <cp:lastModifiedBy>Linn-Helen Evensen</cp:lastModifiedBy>
  <cp:revision>5</cp:revision>
  <dcterms:created xsi:type="dcterms:W3CDTF">2025-02-26T09:41:00Z</dcterms:created>
  <dcterms:modified xsi:type="dcterms:W3CDTF">2026-06-15T11:17:00Z</dcterms:modified>
</cp:coreProperties>
</file>